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F95" w:rsidRPr="00752F95" w:rsidRDefault="00752F95" w:rsidP="00752F95">
      <w:pPr>
        <w:pStyle w:val="Heading3"/>
        <w:rPr>
          <w:b/>
          <w:sz w:val="28"/>
          <w:szCs w:val="28"/>
        </w:rPr>
      </w:pPr>
      <w:r w:rsidRPr="00752F95">
        <w:rPr>
          <w:b/>
          <w:sz w:val="28"/>
          <w:szCs w:val="28"/>
        </w:rPr>
        <w:t>Slide -1</w:t>
      </w:r>
      <w:r>
        <w:rPr>
          <w:b/>
          <w:sz w:val="28"/>
          <w:szCs w:val="28"/>
        </w:rPr>
        <w:t xml:space="preserve"> </w:t>
      </w:r>
      <w:r w:rsidRPr="00752F95">
        <w:rPr>
          <w:b/>
          <w:sz w:val="28"/>
          <w:szCs w:val="28"/>
        </w:rPr>
        <w:t>Child Wellbeing Report</w:t>
      </w:r>
    </w:p>
    <w:p w:rsidR="00752F95" w:rsidRPr="00752F95" w:rsidRDefault="00752F95" w:rsidP="00752F95">
      <w:pPr>
        <w:rPr>
          <w:sz w:val="28"/>
          <w:szCs w:val="28"/>
        </w:rPr>
      </w:pPr>
    </w:p>
    <w:p w:rsidR="00752F95" w:rsidRPr="00752F95" w:rsidRDefault="00752F95" w:rsidP="00752F95">
      <w:pPr>
        <w:pStyle w:val="NormalWeb"/>
        <w:spacing w:before="0" w:beforeAutospacing="0" w:after="120" w:afterAutospacing="0" w:line="276" w:lineRule="auto"/>
        <w:jc w:val="both"/>
        <w:rPr>
          <w:rFonts w:ascii="Gill Sans MT" w:hAnsi="Gill Sans MT"/>
          <w:sz w:val="28"/>
          <w:szCs w:val="28"/>
        </w:rPr>
      </w:pPr>
      <w:r w:rsidRPr="00752F95">
        <w:rPr>
          <w:rFonts w:ascii="Gill Sans MT" w:hAnsi="Gill Sans MT" w:cs="Helvetica"/>
          <w:sz w:val="28"/>
          <w:szCs w:val="28"/>
        </w:rPr>
        <w:t xml:space="preserve">Every year we produce a Child Wellbeing Report. It highlights the progress </w:t>
      </w:r>
      <w:r w:rsidRPr="00752F95">
        <w:rPr>
          <w:rFonts w:ascii="Gill Sans MT" w:hAnsi="Gill Sans MT"/>
          <w:sz w:val="28"/>
          <w:szCs w:val="28"/>
        </w:rPr>
        <w:t>made in the past year towards improving the wellbeing of children in South Africa and in achieving specific child wellbeing ‘outcomes’ that are linked to our strategy and to global target indicators.</w:t>
      </w:r>
    </w:p>
    <w:p w:rsidR="00752F95" w:rsidRDefault="00752F95" w:rsidP="00752F95">
      <w:pPr>
        <w:pStyle w:val="NormalWeb"/>
        <w:spacing w:before="0" w:beforeAutospacing="0" w:after="120" w:afterAutospacing="0" w:line="276" w:lineRule="auto"/>
        <w:jc w:val="both"/>
        <w:rPr>
          <w:rFonts w:ascii="Gill Sans MT" w:hAnsi="Gill Sans MT"/>
          <w:b/>
          <w:sz w:val="28"/>
          <w:szCs w:val="28"/>
        </w:rPr>
      </w:pPr>
    </w:p>
    <w:p w:rsidR="00752F95" w:rsidRDefault="00752F95" w:rsidP="00752F95">
      <w:pPr>
        <w:pStyle w:val="NormalWeb"/>
        <w:spacing w:before="0" w:beforeAutospacing="0" w:after="120" w:afterAutospacing="0" w:line="276" w:lineRule="auto"/>
        <w:jc w:val="both"/>
        <w:rPr>
          <w:rFonts w:ascii="Gill Sans MT" w:hAnsi="Gill Sans MT"/>
          <w:b/>
          <w:sz w:val="28"/>
          <w:szCs w:val="28"/>
        </w:rPr>
      </w:pPr>
      <w:r w:rsidRPr="00752F95">
        <w:rPr>
          <w:rFonts w:ascii="Gill Sans MT" w:hAnsi="Gill Sans MT"/>
          <w:b/>
          <w:sz w:val="28"/>
          <w:szCs w:val="28"/>
        </w:rPr>
        <w:t>Read our latest Child Wellbeing Report here [link to downloadable PDF]</w:t>
      </w:r>
    </w:p>
    <w:p w:rsidR="00752F95" w:rsidRDefault="00752F95" w:rsidP="00752F95">
      <w:pPr>
        <w:pStyle w:val="NormalWeb"/>
        <w:spacing w:before="0" w:beforeAutospacing="0" w:after="120" w:afterAutospacing="0" w:line="276" w:lineRule="auto"/>
        <w:jc w:val="both"/>
        <w:rPr>
          <w:rFonts w:ascii="Gill Sans MT" w:hAnsi="Gill Sans MT"/>
          <w:b/>
          <w:sz w:val="28"/>
          <w:szCs w:val="28"/>
        </w:rPr>
      </w:pPr>
      <w:r>
        <w:rPr>
          <w:rFonts w:ascii="Gill Sans MT" w:hAnsi="Gill Sans MT"/>
          <w:b/>
          <w:sz w:val="28"/>
          <w:szCs w:val="28"/>
        </w:rPr>
        <w:t>Provided as attachments in mail-2014 report</w:t>
      </w:r>
      <w:proofErr w:type="gramStart"/>
      <w:r>
        <w:rPr>
          <w:rFonts w:ascii="Gill Sans MT" w:hAnsi="Gill Sans MT"/>
          <w:b/>
          <w:sz w:val="28"/>
          <w:szCs w:val="28"/>
        </w:rPr>
        <w:t>,2015</w:t>
      </w:r>
      <w:proofErr w:type="gramEnd"/>
      <w:r>
        <w:rPr>
          <w:rFonts w:ascii="Gill Sans MT" w:hAnsi="Gill Sans MT"/>
          <w:b/>
          <w:sz w:val="28"/>
          <w:szCs w:val="28"/>
        </w:rPr>
        <w:t xml:space="preserve"> report.</w:t>
      </w:r>
    </w:p>
    <w:p w:rsidR="00752F95" w:rsidRDefault="00752F95" w:rsidP="00752F95">
      <w:pPr>
        <w:pStyle w:val="NormalWeb"/>
        <w:spacing w:before="0" w:beforeAutospacing="0" w:after="120" w:afterAutospacing="0" w:line="276" w:lineRule="auto"/>
        <w:jc w:val="both"/>
        <w:rPr>
          <w:rFonts w:ascii="Gill Sans MT" w:hAnsi="Gill Sans MT"/>
          <w:b/>
          <w:sz w:val="28"/>
          <w:szCs w:val="28"/>
        </w:rPr>
      </w:pPr>
    </w:p>
    <w:p w:rsidR="00752F95" w:rsidRPr="00752F95" w:rsidRDefault="00752F95" w:rsidP="00752F95">
      <w:pPr>
        <w:pStyle w:val="Heading3"/>
        <w:rPr>
          <w:b/>
          <w:sz w:val="28"/>
          <w:szCs w:val="28"/>
        </w:rPr>
      </w:pPr>
      <w:r>
        <w:rPr>
          <w:b/>
          <w:sz w:val="28"/>
          <w:szCs w:val="28"/>
        </w:rPr>
        <w:t>Slide -2</w:t>
      </w:r>
      <w:r w:rsidRPr="00752F95">
        <w:rPr>
          <w:b/>
          <w:sz w:val="28"/>
          <w:szCs w:val="28"/>
        </w:rPr>
        <w:t xml:space="preserve"> </w:t>
      </w:r>
      <w:proofErr w:type="gramStart"/>
      <w:r w:rsidRPr="00752F95">
        <w:rPr>
          <w:b/>
          <w:sz w:val="28"/>
          <w:szCs w:val="28"/>
        </w:rPr>
        <w:t xml:space="preserve">Annual </w:t>
      </w:r>
      <w:r w:rsidRPr="00752F95">
        <w:rPr>
          <w:b/>
          <w:sz w:val="28"/>
          <w:szCs w:val="28"/>
        </w:rPr>
        <w:t xml:space="preserve"> Report</w:t>
      </w:r>
      <w:proofErr w:type="gramEnd"/>
    </w:p>
    <w:p w:rsidR="00752F95" w:rsidRPr="00752F95" w:rsidRDefault="00752F95" w:rsidP="00752F95">
      <w:pPr>
        <w:rPr>
          <w:sz w:val="28"/>
          <w:szCs w:val="28"/>
        </w:rPr>
      </w:pPr>
    </w:p>
    <w:p w:rsidR="00752F95" w:rsidRDefault="00752F95" w:rsidP="00752F95">
      <w:pPr>
        <w:rPr>
          <w:rFonts w:ascii="Gill Sans MT" w:hAnsi="Gill Sans MT"/>
          <w:b/>
          <w:sz w:val="28"/>
          <w:szCs w:val="28"/>
        </w:rPr>
      </w:pPr>
      <w:r w:rsidRPr="00752F95">
        <w:rPr>
          <w:sz w:val="28"/>
          <w:szCs w:val="28"/>
        </w:rPr>
        <w:t xml:space="preserve">Read our 2014 Annual report here </w:t>
      </w:r>
      <w:r w:rsidRPr="00752F95">
        <w:rPr>
          <w:rFonts w:ascii="Gill Sans MT" w:hAnsi="Gill Sans MT"/>
          <w:b/>
          <w:sz w:val="28"/>
          <w:szCs w:val="28"/>
        </w:rPr>
        <w:t>[link to downloadable PDF]</w:t>
      </w:r>
    </w:p>
    <w:p w:rsidR="00752F95" w:rsidRPr="00752F95" w:rsidRDefault="00752F95" w:rsidP="00752F95">
      <w:pPr>
        <w:rPr>
          <w:color w:val="FF0000"/>
          <w:sz w:val="28"/>
          <w:szCs w:val="28"/>
        </w:rPr>
      </w:pPr>
      <w:r w:rsidRPr="00752F95">
        <w:rPr>
          <w:rFonts w:ascii="Gill Sans MT" w:hAnsi="Gill Sans MT"/>
          <w:b/>
          <w:color w:val="FF0000"/>
          <w:sz w:val="28"/>
          <w:szCs w:val="28"/>
        </w:rPr>
        <w:t>Yet to be provided from client</w:t>
      </w:r>
    </w:p>
    <w:p w:rsidR="00752F95" w:rsidRPr="00752F95" w:rsidRDefault="00752F95" w:rsidP="00752F95">
      <w:pPr>
        <w:pStyle w:val="Heading3"/>
        <w:rPr>
          <w:b/>
          <w:sz w:val="28"/>
          <w:szCs w:val="28"/>
        </w:rPr>
      </w:pPr>
      <w:r w:rsidRPr="00752F95">
        <w:rPr>
          <w:b/>
          <w:sz w:val="28"/>
          <w:szCs w:val="28"/>
        </w:rPr>
        <w:t xml:space="preserve">Slide -3 </w:t>
      </w:r>
      <w:proofErr w:type="gramStart"/>
      <w:r w:rsidRPr="00752F95">
        <w:rPr>
          <w:b/>
          <w:sz w:val="28"/>
          <w:szCs w:val="28"/>
        </w:rPr>
        <w:t>How</w:t>
      </w:r>
      <w:proofErr w:type="gramEnd"/>
      <w:r w:rsidRPr="00752F95">
        <w:rPr>
          <w:b/>
          <w:sz w:val="28"/>
          <w:szCs w:val="28"/>
        </w:rPr>
        <w:t xml:space="preserve"> your money is spent</w:t>
      </w:r>
    </w:p>
    <w:p w:rsidR="00752F95" w:rsidRPr="00752F95" w:rsidRDefault="00752F95" w:rsidP="00752F95">
      <w:pPr>
        <w:rPr>
          <w:sz w:val="28"/>
          <w:szCs w:val="28"/>
        </w:rPr>
      </w:pPr>
    </w:p>
    <w:p w:rsidR="00752F95" w:rsidRPr="00752F95" w:rsidRDefault="00752F95" w:rsidP="00752F95">
      <w:pPr>
        <w:pStyle w:val="NormalWeb"/>
        <w:spacing w:before="0" w:beforeAutospacing="0" w:after="120" w:afterAutospacing="0" w:line="276" w:lineRule="auto"/>
        <w:jc w:val="both"/>
        <w:rPr>
          <w:rFonts w:ascii="Gill Sans MT" w:hAnsi="Gill Sans MT"/>
          <w:sz w:val="28"/>
          <w:szCs w:val="28"/>
        </w:rPr>
      </w:pPr>
      <w:r w:rsidRPr="00752F95">
        <w:rPr>
          <w:rFonts w:ascii="Gill Sans MT" w:hAnsi="Gill Sans MT"/>
          <w:sz w:val="28"/>
          <w:szCs w:val="28"/>
        </w:rPr>
        <w:t>[Graphs/</w:t>
      </w:r>
      <w:proofErr w:type="spellStart"/>
      <w:r w:rsidRPr="00752F95">
        <w:rPr>
          <w:rFonts w:ascii="Gill Sans MT" w:hAnsi="Gill Sans MT"/>
          <w:sz w:val="28"/>
          <w:szCs w:val="28"/>
        </w:rPr>
        <w:t>infographics</w:t>
      </w:r>
      <w:proofErr w:type="spellEnd"/>
      <w:r w:rsidRPr="00752F95">
        <w:rPr>
          <w:rFonts w:ascii="Gill Sans MT" w:hAnsi="Gill Sans MT"/>
          <w:sz w:val="28"/>
          <w:szCs w:val="28"/>
        </w:rPr>
        <w:t xml:space="preserve"> from WVSA AR 2014 finance pages]</w:t>
      </w:r>
    </w:p>
    <w:p w:rsidR="00752F95" w:rsidRDefault="00752F95" w:rsidP="00752F95">
      <w:pPr>
        <w:rPr>
          <w:rFonts w:ascii="Gill Sans MT" w:hAnsi="Gill Sans MT"/>
          <w:b/>
          <w:color w:val="FF0000"/>
          <w:sz w:val="28"/>
          <w:szCs w:val="28"/>
        </w:rPr>
      </w:pPr>
      <w:r w:rsidRPr="00752F95">
        <w:rPr>
          <w:rFonts w:ascii="Gill Sans MT" w:hAnsi="Gill Sans MT"/>
          <w:b/>
          <w:color w:val="FF0000"/>
          <w:sz w:val="28"/>
          <w:szCs w:val="28"/>
        </w:rPr>
        <w:t>Yet to be provided from client</w:t>
      </w:r>
    </w:p>
    <w:p w:rsidR="00752F95" w:rsidRDefault="00752F95" w:rsidP="00752F95">
      <w:pPr>
        <w:pStyle w:val="Heading3"/>
        <w:rPr>
          <w:b/>
          <w:sz w:val="28"/>
          <w:szCs w:val="28"/>
        </w:rPr>
      </w:pPr>
      <w:r w:rsidRPr="00752F95">
        <w:rPr>
          <w:b/>
          <w:sz w:val="28"/>
          <w:szCs w:val="28"/>
        </w:rPr>
        <w:t>Slide-4</w:t>
      </w:r>
      <w:r>
        <w:rPr>
          <w:b/>
          <w:sz w:val="28"/>
          <w:szCs w:val="28"/>
        </w:rPr>
        <w:t xml:space="preserve"> </w:t>
      </w:r>
      <w:r w:rsidRPr="00752F95">
        <w:rPr>
          <w:b/>
          <w:sz w:val="28"/>
          <w:szCs w:val="28"/>
        </w:rPr>
        <w:t>Stories of Impact</w:t>
      </w:r>
    </w:p>
    <w:p w:rsidR="00752F95" w:rsidRDefault="00752F95" w:rsidP="00752F95"/>
    <w:p w:rsidR="00752F95" w:rsidRPr="00752F95" w:rsidRDefault="00752F95" w:rsidP="00752F95">
      <w:bookmarkStart w:id="0" w:name="_GoBack"/>
      <w:r>
        <w:rPr>
          <w:noProof/>
          <w:lang w:val="en-US"/>
        </w:rPr>
        <w:drawing>
          <wp:inline distT="0" distB="0" distL="0" distR="0">
            <wp:extent cx="292222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giso - parliament.JPG"/>
                    <pic:cNvPicPr/>
                  </pic:nvPicPr>
                  <pic:blipFill>
                    <a:blip r:embed="rId5">
                      <a:extLst>
                        <a:ext uri="{28A0092B-C50C-407E-A947-70E740481C1C}">
                          <a14:useLocalDpi xmlns:a14="http://schemas.microsoft.com/office/drawing/2010/main" val="0"/>
                        </a:ext>
                      </a:extLst>
                    </a:blip>
                    <a:stretch>
                      <a:fillRect/>
                    </a:stretch>
                  </pic:blipFill>
                  <pic:spPr>
                    <a:xfrm>
                      <a:off x="0" y="0"/>
                      <a:ext cx="2922220" cy="1943100"/>
                    </a:xfrm>
                    <a:prstGeom prst="rect">
                      <a:avLst/>
                    </a:prstGeom>
                  </pic:spPr>
                </pic:pic>
              </a:graphicData>
            </a:graphic>
          </wp:inline>
        </w:drawing>
      </w:r>
      <w:bookmarkEnd w:id="0"/>
    </w:p>
    <w:p w:rsidR="00752F95" w:rsidRPr="00752F95" w:rsidRDefault="00752F95" w:rsidP="00752F95">
      <w:pPr>
        <w:pStyle w:val="NormalWeb"/>
        <w:spacing w:before="0" w:beforeAutospacing="0" w:after="120" w:afterAutospacing="0" w:line="276" w:lineRule="auto"/>
        <w:jc w:val="both"/>
        <w:rPr>
          <w:rFonts w:ascii="Gill Sans MT" w:hAnsi="Gill Sans MT" w:cs="Helvetica"/>
          <w:sz w:val="28"/>
          <w:szCs w:val="28"/>
        </w:rPr>
      </w:pPr>
    </w:p>
    <w:p w:rsidR="00752F95" w:rsidRPr="00752F95" w:rsidRDefault="00752F95" w:rsidP="00752F95">
      <w:pPr>
        <w:pStyle w:val="NormalWeb"/>
        <w:spacing w:before="0" w:beforeAutospacing="0" w:after="120" w:afterAutospacing="0" w:line="276" w:lineRule="auto"/>
        <w:jc w:val="both"/>
        <w:rPr>
          <w:rFonts w:ascii="Gill Sans MT" w:hAnsi="Gill Sans MT" w:cs="Helvetica"/>
          <w:sz w:val="28"/>
          <w:szCs w:val="28"/>
        </w:rPr>
      </w:pPr>
      <w:r w:rsidRPr="00752F95">
        <w:rPr>
          <w:rFonts w:ascii="Gill Sans MT" w:hAnsi="Gill Sans MT" w:cs="Helvetica"/>
          <w:sz w:val="28"/>
          <w:szCs w:val="28"/>
        </w:rPr>
        <w:lastRenderedPageBreak/>
        <w:t xml:space="preserve">In areas of education, health, personal development, and spiritual nurturing, we are active in our in-community programmes, giving people a voice and empowering youngsters to make a difference in their own communities. </w:t>
      </w:r>
    </w:p>
    <w:p w:rsidR="00752F95" w:rsidRPr="00752F95" w:rsidRDefault="00752F95" w:rsidP="00752F95">
      <w:pPr>
        <w:spacing w:after="120"/>
        <w:jc w:val="both"/>
        <w:rPr>
          <w:rFonts w:ascii="Gill Sans MT" w:eastAsia="Times New Roman" w:hAnsi="Gill Sans MT"/>
          <w:sz w:val="28"/>
          <w:szCs w:val="28"/>
          <w:lang w:eastAsia="en-ZA"/>
        </w:rPr>
      </w:pPr>
      <w:r w:rsidRPr="00752F95">
        <w:rPr>
          <w:rFonts w:ascii="Gill Sans MT" w:hAnsi="Gill Sans MT"/>
          <w:sz w:val="28"/>
          <w:szCs w:val="28"/>
        </w:rPr>
        <w:t xml:space="preserve">Teenager </w:t>
      </w:r>
      <w:proofErr w:type="spellStart"/>
      <w:r w:rsidRPr="00752F95">
        <w:rPr>
          <w:rFonts w:ascii="Gill Sans MT" w:hAnsi="Gill Sans MT"/>
          <w:sz w:val="28"/>
          <w:szCs w:val="28"/>
        </w:rPr>
        <w:t>Kagiso</w:t>
      </w:r>
      <w:proofErr w:type="spellEnd"/>
      <w:r w:rsidRPr="00752F95">
        <w:rPr>
          <w:rFonts w:ascii="Gill Sans MT" w:hAnsi="Gill Sans MT"/>
          <w:sz w:val="28"/>
          <w:szCs w:val="28"/>
        </w:rPr>
        <w:t>, previously a World Vision sponsored child from Soweto, was chosen to represent the children of Gauteng at a joint sitting of the Annual Nelson Mandela Children’s Parliament in Cape Town</w:t>
      </w:r>
      <w:r w:rsidRPr="00752F95">
        <w:rPr>
          <w:rFonts w:ascii="Gill Sans MT" w:eastAsia="Times New Roman" w:hAnsi="Gill Sans MT"/>
          <w:sz w:val="28"/>
          <w:szCs w:val="28"/>
          <w:lang w:eastAsia="en-ZA"/>
        </w:rPr>
        <w:t>.</w:t>
      </w:r>
    </w:p>
    <w:p w:rsidR="00752F95" w:rsidRPr="00752F95" w:rsidRDefault="00752F95" w:rsidP="00752F95">
      <w:pPr>
        <w:spacing w:after="120"/>
        <w:jc w:val="both"/>
        <w:rPr>
          <w:rFonts w:ascii="Gill Sans MT" w:eastAsia="Times New Roman" w:hAnsi="Gill Sans MT"/>
          <w:sz w:val="28"/>
          <w:szCs w:val="28"/>
          <w:lang w:eastAsia="en-ZA"/>
        </w:rPr>
      </w:pPr>
      <w:r w:rsidRPr="00752F95">
        <w:rPr>
          <w:rFonts w:ascii="Gill Sans MT" w:eastAsia="Times New Roman" w:hAnsi="Gill Sans MT"/>
          <w:sz w:val="28"/>
          <w:szCs w:val="28"/>
          <w:lang w:eastAsia="en-ZA"/>
        </w:rPr>
        <w:t xml:space="preserve">He and more than 100 fellow parliamentarians aged between 11 and 17 from all nine provinces discussed issues that hinder them from enjoying their childhood. “The time is now for all of us in this beautiful land of ours to join hands and help every child enjoy being a child,” says </w:t>
      </w:r>
      <w:proofErr w:type="spellStart"/>
      <w:r w:rsidRPr="00752F95">
        <w:rPr>
          <w:rFonts w:ascii="Gill Sans MT" w:eastAsia="Times New Roman" w:hAnsi="Gill Sans MT"/>
          <w:sz w:val="28"/>
          <w:szCs w:val="28"/>
          <w:lang w:eastAsia="en-ZA"/>
        </w:rPr>
        <w:t>Kagiso</w:t>
      </w:r>
      <w:proofErr w:type="spellEnd"/>
      <w:r w:rsidRPr="00752F95">
        <w:rPr>
          <w:rFonts w:ascii="Gill Sans MT" w:eastAsia="Times New Roman" w:hAnsi="Gill Sans MT"/>
          <w:sz w:val="28"/>
          <w:szCs w:val="28"/>
          <w:lang w:eastAsia="en-ZA"/>
        </w:rPr>
        <w:t>.</w:t>
      </w:r>
    </w:p>
    <w:p w:rsidR="00752F95" w:rsidRPr="00752F95" w:rsidRDefault="00752F95" w:rsidP="00752F95">
      <w:pPr>
        <w:spacing w:after="120"/>
        <w:jc w:val="both"/>
        <w:rPr>
          <w:rFonts w:ascii="Gill Sans MT" w:eastAsia="Times New Roman" w:hAnsi="Gill Sans MT"/>
          <w:sz w:val="28"/>
          <w:szCs w:val="28"/>
          <w:lang w:eastAsia="en-ZA"/>
        </w:rPr>
      </w:pPr>
      <w:r w:rsidRPr="00752F95">
        <w:rPr>
          <w:rFonts w:ascii="Gill Sans MT" w:eastAsia="Times New Roman" w:hAnsi="Gill Sans MT"/>
          <w:sz w:val="28"/>
          <w:szCs w:val="28"/>
          <w:lang w:eastAsia="en-ZA"/>
        </w:rPr>
        <w:t>The Child Parliament is convened through a partnership between the SA Parliament, the national Department of Social Development, the Nelson Mandela Children's Fund, and World Vision.</w:t>
      </w:r>
    </w:p>
    <w:p w:rsidR="00752F95" w:rsidRPr="00752F95" w:rsidRDefault="00752F95" w:rsidP="00752F95">
      <w:pPr>
        <w:shd w:val="clear" w:color="auto" w:fill="FFFFFF"/>
        <w:spacing w:after="120"/>
        <w:jc w:val="both"/>
        <w:rPr>
          <w:rFonts w:ascii="Gill Sans MT" w:eastAsia="Times New Roman" w:hAnsi="Gill Sans MT"/>
          <w:sz w:val="28"/>
          <w:szCs w:val="28"/>
          <w:lang w:eastAsia="en-ZA"/>
        </w:rPr>
      </w:pPr>
      <w:r w:rsidRPr="00752F95">
        <w:rPr>
          <w:rFonts w:ascii="Gill Sans MT" w:eastAsia="Times New Roman" w:hAnsi="Gill Sans MT"/>
          <w:sz w:val="28"/>
          <w:szCs w:val="28"/>
          <w:lang w:eastAsia="en-ZA"/>
        </w:rPr>
        <w:t xml:space="preserve">For </w:t>
      </w:r>
      <w:proofErr w:type="spellStart"/>
      <w:r w:rsidRPr="00752F95">
        <w:rPr>
          <w:rFonts w:ascii="Gill Sans MT" w:eastAsia="Times New Roman" w:hAnsi="Gill Sans MT"/>
          <w:sz w:val="28"/>
          <w:szCs w:val="28"/>
          <w:lang w:eastAsia="en-ZA"/>
        </w:rPr>
        <w:t>Minentle</w:t>
      </w:r>
      <w:proofErr w:type="spellEnd"/>
      <w:r w:rsidRPr="00752F95">
        <w:rPr>
          <w:rFonts w:ascii="Gill Sans MT" w:eastAsia="Times New Roman" w:hAnsi="Gill Sans MT"/>
          <w:sz w:val="28"/>
          <w:szCs w:val="28"/>
          <w:lang w:eastAsia="en-ZA"/>
        </w:rPr>
        <w:t>, 15, from KwaZulu-Natal, easy access to education for her peers in the rural areas is a constant worry. “We are appealing to government to build more schools in rural areas to ensure that children walk no more than five kilometres to school,” she pleads.</w:t>
      </w:r>
    </w:p>
    <w:p w:rsidR="00752F95" w:rsidRPr="00752F95" w:rsidRDefault="00752F95" w:rsidP="00752F95">
      <w:pPr>
        <w:shd w:val="clear" w:color="auto" w:fill="FFFFFF"/>
        <w:spacing w:after="120"/>
        <w:jc w:val="both"/>
        <w:rPr>
          <w:rFonts w:ascii="Gill Sans MT" w:eastAsia="Times New Roman" w:hAnsi="Gill Sans MT"/>
          <w:sz w:val="28"/>
          <w:szCs w:val="28"/>
          <w:lang w:eastAsia="en-ZA"/>
        </w:rPr>
      </w:pPr>
      <w:r w:rsidRPr="00752F95">
        <w:rPr>
          <w:rFonts w:ascii="Gill Sans MT" w:eastAsia="Times New Roman" w:hAnsi="Gill Sans MT"/>
          <w:sz w:val="28"/>
          <w:szCs w:val="28"/>
          <w:lang w:eastAsia="en-ZA"/>
        </w:rPr>
        <w:t>The hosting of Children's Parliament creates a platform for children's participation in democracy and provides them with an opportunity to influence policies as well as programmes and strategies intended to help them realise their rights.</w:t>
      </w:r>
    </w:p>
    <w:p w:rsidR="00752F95" w:rsidRPr="00752F95" w:rsidRDefault="00752F95" w:rsidP="00752F95">
      <w:pPr>
        <w:pStyle w:val="NormalWeb"/>
        <w:spacing w:before="0" w:beforeAutospacing="0" w:after="120" w:afterAutospacing="0" w:line="276" w:lineRule="auto"/>
        <w:jc w:val="both"/>
        <w:rPr>
          <w:rFonts w:ascii="Gill Sans MT" w:hAnsi="Gill Sans MT" w:cs="Helvetica"/>
          <w:sz w:val="28"/>
          <w:szCs w:val="28"/>
        </w:rPr>
      </w:pPr>
    </w:p>
    <w:p w:rsidR="00752F95" w:rsidRPr="00752F95" w:rsidRDefault="00752F95" w:rsidP="00752F95">
      <w:pPr>
        <w:pStyle w:val="NormalWeb"/>
        <w:spacing w:before="0" w:beforeAutospacing="0" w:after="120" w:afterAutospacing="0" w:line="276" w:lineRule="auto"/>
        <w:jc w:val="both"/>
        <w:rPr>
          <w:rFonts w:ascii="Gill Sans MT" w:hAnsi="Gill Sans MT"/>
          <w:sz w:val="28"/>
          <w:szCs w:val="28"/>
        </w:rPr>
      </w:pPr>
    </w:p>
    <w:p w:rsidR="00752F95" w:rsidRPr="00752F95" w:rsidRDefault="00752F95" w:rsidP="00752F95">
      <w:pPr>
        <w:pStyle w:val="NormalWeb"/>
        <w:spacing w:before="0" w:beforeAutospacing="0" w:after="120" w:afterAutospacing="0" w:line="276" w:lineRule="auto"/>
        <w:jc w:val="both"/>
        <w:rPr>
          <w:rFonts w:ascii="Gill Sans MT" w:hAnsi="Gill Sans MT"/>
          <w:b/>
          <w:sz w:val="28"/>
          <w:szCs w:val="28"/>
        </w:rPr>
      </w:pPr>
    </w:p>
    <w:p w:rsidR="004F79D4" w:rsidRPr="00752F95" w:rsidRDefault="004F79D4">
      <w:pPr>
        <w:rPr>
          <w:sz w:val="28"/>
          <w:szCs w:val="28"/>
        </w:rPr>
      </w:pPr>
    </w:p>
    <w:sectPr w:rsidR="004F79D4" w:rsidRPr="00752F95" w:rsidSect="004F79D4">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Gill Sans MT">
    <w:panose1 w:val="020B0502020104020203"/>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F95"/>
    <w:rsid w:val="004F79D4"/>
    <w:rsid w:val="00752F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9599B8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2F95"/>
    <w:pPr>
      <w:spacing w:after="200" w:line="288" w:lineRule="auto"/>
    </w:pPr>
    <w:rPr>
      <w:sz w:val="21"/>
      <w:szCs w:val="21"/>
      <w:lang w:val="en-GB"/>
    </w:rPr>
  </w:style>
  <w:style w:type="paragraph" w:styleId="Heading3">
    <w:name w:val="heading 3"/>
    <w:basedOn w:val="Normal"/>
    <w:next w:val="Normal"/>
    <w:link w:val="Heading3Char"/>
    <w:uiPriority w:val="9"/>
    <w:unhideWhenUsed/>
    <w:qFormat/>
    <w:rsid w:val="00752F95"/>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52F95"/>
    <w:rPr>
      <w:rFonts w:asciiTheme="majorHAnsi" w:eastAsiaTheme="majorEastAsia" w:hAnsiTheme="majorHAnsi" w:cstheme="majorBidi"/>
      <w:color w:val="E36C0A" w:themeColor="accent6" w:themeShade="BF"/>
      <w:lang w:val="en-GB"/>
    </w:rPr>
  </w:style>
  <w:style w:type="paragraph" w:styleId="NormalWeb">
    <w:name w:val="Normal (Web)"/>
    <w:basedOn w:val="Normal"/>
    <w:uiPriority w:val="99"/>
    <w:unhideWhenUsed/>
    <w:rsid w:val="00752F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52F9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95"/>
    <w:rPr>
      <w:rFonts w:ascii="Lucida Grande" w:hAnsi="Lucida Grande" w:cs="Lucida Grande"/>
      <w:sz w:val="18"/>
      <w:szCs w:val="18"/>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2F95"/>
    <w:pPr>
      <w:spacing w:after="200" w:line="288" w:lineRule="auto"/>
    </w:pPr>
    <w:rPr>
      <w:sz w:val="21"/>
      <w:szCs w:val="21"/>
      <w:lang w:val="en-GB"/>
    </w:rPr>
  </w:style>
  <w:style w:type="paragraph" w:styleId="Heading3">
    <w:name w:val="heading 3"/>
    <w:basedOn w:val="Normal"/>
    <w:next w:val="Normal"/>
    <w:link w:val="Heading3Char"/>
    <w:uiPriority w:val="9"/>
    <w:unhideWhenUsed/>
    <w:qFormat/>
    <w:rsid w:val="00752F95"/>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52F95"/>
    <w:rPr>
      <w:rFonts w:asciiTheme="majorHAnsi" w:eastAsiaTheme="majorEastAsia" w:hAnsiTheme="majorHAnsi" w:cstheme="majorBidi"/>
      <w:color w:val="E36C0A" w:themeColor="accent6" w:themeShade="BF"/>
      <w:lang w:val="en-GB"/>
    </w:rPr>
  </w:style>
  <w:style w:type="paragraph" w:styleId="NormalWeb">
    <w:name w:val="Normal (Web)"/>
    <w:basedOn w:val="Normal"/>
    <w:uiPriority w:val="99"/>
    <w:unhideWhenUsed/>
    <w:rsid w:val="00752F9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752F9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52F95"/>
    <w:rPr>
      <w:rFonts w:ascii="Lucida Grande" w:hAnsi="Lucida Grande" w:cs="Lucida Grande"/>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314</Words>
  <Characters>1796</Characters>
  <Application>Microsoft Macintosh Word</Application>
  <DocSecurity>0</DocSecurity>
  <Lines>14</Lines>
  <Paragraphs>4</Paragraphs>
  <ScaleCrop>false</ScaleCrop>
  <Company/>
  <LinksUpToDate>false</LinksUpToDate>
  <CharactersWithSpaces>2106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 Chowdry</dc:creator>
  <cp:keywords/>
  <dc:description/>
  <cp:lastModifiedBy>Sushma Chowdry</cp:lastModifiedBy>
  <cp:revision>1</cp:revision>
  <dcterms:created xsi:type="dcterms:W3CDTF">2016-08-08T14:03:00Z</dcterms:created>
  <dcterms:modified xsi:type="dcterms:W3CDTF">2016-08-08T14:13:00Z</dcterms:modified>
</cp:coreProperties>
</file>